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756072" w14:textId="77777777" w:rsidR="006D6910" w:rsidRDefault="00F22D5E" w:rsidP="00407F97">
      <w:pPr>
        <w:spacing w:before="100" w:beforeAutospacing="1" w:after="100" w:afterAutospacing="1" w:line="240" w:lineRule="auto"/>
        <w:jc w:val="center"/>
        <w:rPr>
          <w:rFonts w:ascii="Times New Roman" w:eastAsia="Times New Roman" w:hAnsi="Times New Roman" w:cs="Times New Roman"/>
          <w:sz w:val="32"/>
          <w:szCs w:val="24"/>
          <w:lang w:eastAsia="pl-PL"/>
        </w:rPr>
      </w:pPr>
      <w:r>
        <w:rPr>
          <w:rFonts w:ascii="Times New Roman" w:eastAsia="Times New Roman" w:hAnsi="Times New Roman" w:cs="Times New Roman"/>
          <w:b/>
          <w:bCs/>
          <w:sz w:val="32"/>
          <w:szCs w:val="24"/>
          <w:lang w:eastAsia="pl-PL"/>
        </w:rPr>
        <w:t>KLAUZULA INFORMACYJNA RODO</w:t>
      </w:r>
      <w:r>
        <w:rPr>
          <w:rFonts w:ascii="Times New Roman" w:eastAsia="Times New Roman" w:hAnsi="Times New Roman" w:cs="Times New Roman"/>
          <w:sz w:val="32"/>
          <w:szCs w:val="24"/>
          <w:lang w:eastAsia="pl-PL"/>
        </w:rPr>
        <w:br/>
      </w:r>
      <w:r>
        <w:rPr>
          <w:rFonts w:ascii="Times New Roman" w:eastAsia="Times New Roman" w:hAnsi="Times New Roman" w:cs="Times New Roman"/>
          <w:b/>
          <w:i/>
          <w:sz w:val="24"/>
          <w:szCs w:val="24"/>
          <w:lang w:eastAsia="pl-PL"/>
        </w:rPr>
        <w:t>(dla nauczycieli, pracowników pedagogicznych  i pracowników niepedagogicznych szkoły, zwanych dalej pracownikami szkoły, w związku z pozyskiwaniem danych osobowych).</w:t>
      </w:r>
    </w:p>
    <w:p w14:paraId="1B01DFBD" w14:textId="5E251BF5" w:rsidR="006D6910" w:rsidRPr="00E173D0" w:rsidRDefault="00F22D5E" w:rsidP="00E173D0">
      <w:pPr>
        <w:spacing w:before="100" w:beforeAutospacing="1" w:after="100" w:afterAutospacing="1" w:line="240" w:lineRule="auto"/>
        <w:jc w:val="both"/>
        <w:rPr>
          <w:rFonts w:ascii="Times New Roman" w:eastAsia="Times New Roman" w:hAnsi="Times New Roman" w:cs="Times New Roman"/>
          <w:i/>
          <w:sz w:val="24"/>
          <w:szCs w:val="24"/>
          <w:lang w:eastAsia="pl-PL"/>
        </w:rPr>
      </w:pPr>
      <w:r w:rsidRPr="00E173D0">
        <w:rPr>
          <w:rFonts w:ascii="Times New Roman" w:eastAsia="Times New Roman" w:hAnsi="Times New Roman" w:cs="Times New Roman"/>
          <w:i/>
          <w:sz w:val="24"/>
          <w:szCs w:val="24"/>
          <w:lang w:eastAsia="pl-PL"/>
        </w:rPr>
        <w:t>Zgodnie z: Ustawą z dnia 10 maja 2018 r. o ochronie danych osobowych, Rozporządzenia Parlamentu Europejskiego i Rady (UE) 2016/679 z dnia 27 kwietnia 2016 r. w sprawie ochrony osób fizycznych w związku z przetwarzaniem danych osobowych i w sprawie swobodnego przepływu takich danych oraz uchylenia dyrektywy 95/46/WE (ogólne roz</w:t>
      </w:r>
      <w:r w:rsidR="00E173D0">
        <w:rPr>
          <w:rFonts w:ascii="Times New Roman" w:eastAsia="Times New Roman" w:hAnsi="Times New Roman" w:cs="Times New Roman"/>
          <w:i/>
          <w:sz w:val="24"/>
          <w:szCs w:val="24"/>
          <w:lang w:eastAsia="pl-PL"/>
        </w:rPr>
        <w:t>porządzenie o ochronie danych) i</w:t>
      </w:r>
      <w:r w:rsidRPr="00E173D0">
        <w:rPr>
          <w:rFonts w:ascii="Times New Roman" w:eastAsia="Times New Roman" w:hAnsi="Times New Roman" w:cs="Times New Roman"/>
          <w:i/>
          <w:sz w:val="24"/>
          <w:szCs w:val="24"/>
          <w:lang w:eastAsia="pl-PL"/>
        </w:rPr>
        <w:t>nformuję, że:</w:t>
      </w:r>
    </w:p>
    <w:p w14:paraId="31F125E9" w14:textId="77777777" w:rsidR="006D6910" w:rsidRDefault="00F22D5E">
      <w:pPr>
        <w:spacing w:before="100" w:beforeAutospacing="1" w:after="100" w:afterAutospacing="1" w:line="240" w:lineRule="auto"/>
        <w:jc w:val="both"/>
        <w:rPr>
          <w:rFonts w:ascii="Times New Roman" w:eastAsia="Times New Roman" w:hAnsi="Times New Roman" w:cs="Times New Roman"/>
          <w:b/>
          <w:i/>
          <w:sz w:val="24"/>
          <w:szCs w:val="24"/>
          <w:lang w:eastAsia="pl-PL"/>
        </w:rPr>
      </w:pPr>
      <w:r>
        <w:rPr>
          <w:rFonts w:ascii="Times New Roman" w:eastAsia="Times New Roman" w:hAnsi="Times New Roman" w:cs="Times New Roman"/>
          <w:b/>
          <w:i/>
          <w:sz w:val="24"/>
          <w:szCs w:val="24"/>
          <w:lang w:eastAsia="pl-PL"/>
        </w:rPr>
        <w:t> </w:t>
      </w:r>
    </w:p>
    <w:p w14:paraId="6B5C3FCF" w14:textId="6E7581F7" w:rsidR="00407F97" w:rsidRDefault="00F22D5E" w:rsidP="00407F97">
      <w:pPr>
        <w:numPr>
          <w:ilvl w:val="0"/>
          <w:numId w:val="1"/>
        </w:numPr>
        <w:tabs>
          <w:tab w:val="clear" w:pos="720"/>
          <w:tab w:val="left" w:pos="709"/>
        </w:tabs>
        <w:spacing w:after="120" w:line="240" w:lineRule="auto"/>
        <w:ind w:left="709"/>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Administratorem danych osobowych pracowników jest Publiczna Szkoła Podstawowa</w:t>
      </w:r>
      <w:r w:rsidR="00407F97">
        <w:rPr>
          <w:rFonts w:ascii="Times New Roman" w:eastAsia="Times New Roman" w:hAnsi="Times New Roman" w:cs="Times New Roman"/>
          <w:sz w:val="24"/>
          <w:szCs w:val="24"/>
          <w:lang w:eastAsia="pl-PL"/>
        </w:rPr>
        <w:t xml:space="preserve"> </w:t>
      </w:r>
      <w:r w:rsidR="00E173D0">
        <w:rPr>
          <w:rFonts w:ascii="Times New Roman" w:eastAsia="Times New Roman" w:hAnsi="Times New Roman" w:cs="Times New Roman"/>
          <w:sz w:val="24"/>
          <w:szCs w:val="24"/>
          <w:lang w:eastAsia="pl-PL"/>
        </w:rPr>
        <w:t>n</w:t>
      </w:r>
      <w:r>
        <w:rPr>
          <w:rFonts w:ascii="Times New Roman" w:eastAsia="Times New Roman" w:hAnsi="Times New Roman" w:cs="Times New Roman"/>
          <w:sz w:val="24"/>
          <w:szCs w:val="24"/>
          <w:lang w:eastAsia="pl-PL"/>
        </w:rPr>
        <w:t xml:space="preserve">r </w:t>
      </w:r>
      <w:r>
        <w:rPr>
          <w:rFonts w:ascii="Times New Roman" w:eastAsia="Times New Roman" w:hAnsi="Times New Roman" w:cs="Times New Roman"/>
          <w:sz w:val="24"/>
          <w:szCs w:val="24"/>
          <w:lang w:val="en-US" w:eastAsia="pl-PL"/>
        </w:rPr>
        <w:t>5</w:t>
      </w:r>
      <w:r>
        <w:rPr>
          <w:rFonts w:ascii="Times New Roman" w:eastAsia="Times New Roman" w:hAnsi="Times New Roman" w:cs="Times New Roman"/>
          <w:sz w:val="24"/>
          <w:szCs w:val="24"/>
          <w:lang w:eastAsia="pl-PL"/>
        </w:rPr>
        <w:t xml:space="preserve"> im. </w:t>
      </w:r>
      <w:r>
        <w:rPr>
          <w:rFonts w:ascii="Times New Roman" w:eastAsia="Times New Roman" w:hAnsi="Times New Roman" w:cs="Times New Roman"/>
          <w:sz w:val="24"/>
          <w:szCs w:val="24"/>
          <w:lang w:val="en-US" w:eastAsia="pl-PL"/>
        </w:rPr>
        <w:t>Energetyków</w:t>
      </w:r>
      <w:r>
        <w:rPr>
          <w:rFonts w:ascii="Times New Roman" w:eastAsia="Times New Roman" w:hAnsi="Times New Roman" w:cs="Times New Roman"/>
          <w:sz w:val="24"/>
          <w:szCs w:val="24"/>
          <w:lang w:eastAsia="pl-PL"/>
        </w:rPr>
        <w:t xml:space="preserve"> w Stalowej Woli, reprezentowana przez dyrektora szkoły</w:t>
      </w:r>
      <w:r w:rsidR="00407F97">
        <w:rPr>
          <w:rFonts w:ascii="Times New Roman" w:eastAsia="Times New Roman" w:hAnsi="Times New Roman" w:cs="Times New Roman"/>
          <w:sz w:val="24"/>
          <w:szCs w:val="24"/>
          <w:lang w:eastAsia="pl-PL"/>
        </w:rPr>
        <w:t>.</w:t>
      </w:r>
    </w:p>
    <w:p w14:paraId="0B4823BB" w14:textId="502CD75B" w:rsidR="006D6910" w:rsidRDefault="00F22D5E" w:rsidP="00407F97">
      <w:pPr>
        <w:tabs>
          <w:tab w:val="left" w:pos="709"/>
        </w:tabs>
        <w:spacing w:after="120" w:line="240" w:lineRule="auto"/>
        <w:ind w:left="709"/>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Dane kontaktowe administratora adres: </w:t>
      </w:r>
      <w:r>
        <w:rPr>
          <w:rFonts w:ascii="Times New Roman" w:eastAsia="Times New Roman" w:hAnsi="Times New Roman"/>
          <w:sz w:val="24"/>
          <w:szCs w:val="24"/>
          <w:lang w:eastAsia="pl-PL"/>
        </w:rPr>
        <w:t>ul. Energetyków 18</w:t>
      </w:r>
      <w:r>
        <w:rPr>
          <w:rFonts w:ascii="Times New Roman" w:eastAsia="Times New Roman" w:hAnsi="Times New Roman"/>
          <w:sz w:val="24"/>
          <w:szCs w:val="24"/>
          <w:lang w:val="en-US" w:eastAsia="pl-PL"/>
        </w:rPr>
        <w:t xml:space="preserve">, </w:t>
      </w:r>
      <w:r>
        <w:rPr>
          <w:rFonts w:ascii="Times New Roman" w:eastAsia="Times New Roman" w:hAnsi="Times New Roman"/>
          <w:sz w:val="24"/>
          <w:szCs w:val="24"/>
          <w:lang w:eastAsia="pl-PL"/>
        </w:rPr>
        <w:t>37-450 Stalowa Wola</w:t>
      </w:r>
      <w:r>
        <w:rPr>
          <w:rFonts w:ascii="Times New Roman" w:eastAsia="Times New Roman" w:hAnsi="Times New Roman"/>
          <w:sz w:val="24"/>
          <w:szCs w:val="24"/>
          <w:lang w:val="en-US" w:eastAsia="pl-PL"/>
        </w:rPr>
        <w:t xml:space="preserve">, </w:t>
      </w:r>
      <w:r>
        <w:rPr>
          <w:rFonts w:ascii="Times New Roman" w:eastAsia="Times New Roman" w:hAnsi="Times New Roman"/>
          <w:sz w:val="24"/>
          <w:szCs w:val="24"/>
          <w:lang w:eastAsia="pl-PL"/>
        </w:rPr>
        <w:t>Telefon/fax: 015-810-94-94</w:t>
      </w:r>
      <w:r>
        <w:rPr>
          <w:rFonts w:ascii="Times New Roman" w:eastAsia="Times New Roman" w:hAnsi="Times New Roman"/>
          <w:sz w:val="24"/>
          <w:szCs w:val="24"/>
          <w:lang w:val="en-US" w:eastAsia="pl-PL"/>
        </w:rPr>
        <w:t xml:space="preserve">, </w:t>
      </w:r>
      <w:r>
        <w:rPr>
          <w:rFonts w:ascii="Times New Roman" w:eastAsia="Times New Roman" w:hAnsi="Times New Roman"/>
          <w:sz w:val="24"/>
          <w:szCs w:val="24"/>
          <w:lang w:eastAsia="pl-PL"/>
        </w:rPr>
        <w:t>Adres e-mail: psp5@stalowawola.pl</w:t>
      </w:r>
    </w:p>
    <w:p w14:paraId="5D7E0450" w14:textId="77777777" w:rsidR="00407F97" w:rsidRDefault="00407F97" w:rsidP="00407F97">
      <w:pPr>
        <w:numPr>
          <w:ilvl w:val="0"/>
          <w:numId w:val="1"/>
        </w:numPr>
        <w:spacing w:after="120" w:line="240" w:lineRule="auto"/>
        <w:ind w:left="72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Inspektorem Ochrony Danych (IOD) jest </w:t>
      </w:r>
      <w:r>
        <w:rPr>
          <w:rFonts w:ascii="Times New Roman" w:eastAsia="Times New Roman" w:hAnsi="Times New Roman" w:cs="Times New Roman"/>
          <w:b/>
          <w:sz w:val="24"/>
          <w:szCs w:val="24"/>
          <w:lang w:eastAsia="pl-PL"/>
        </w:rPr>
        <w:t>Mariusz Marć</w:t>
      </w:r>
      <w:r>
        <w:rPr>
          <w:rFonts w:ascii="Times New Roman" w:eastAsia="Times New Roman" w:hAnsi="Times New Roman" w:cs="Times New Roman"/>
          <w:sz w:val="24"/>
          <w:szCs w:val="24"/>
          <w:lang w:eastAsia="pl-PL"/>
        </w:rPr>
        <w:t xml:space="preserve"> Kontakt e-mail </w:t>
      </w:r>
      <w:hyperlink r:id="rId8" w:history="1">
        <w:r>
          <w:rPr>
            <w:rStyle w:val="Hipercze"/>
            <w:rFonts w:ascii="Times New Roman" w:eastAsia="Times New Roman" w:hAnsi="Times New Roman" w:cs="Times New Roman"/>
            <w:szCs w:val="24"/>
            <w:lang w:eastAsia="pl-PL"/>
          </w:rPr>
          <w:t>iod@zuzmak.com</w:t>
        </w:r>
      </w:hyperlink>
      <w:r>
        <w:rPr>
          <w:rFonts w:ascii="Times New Roman" w:eastAsia="Times New Roman" w:hAnsi="Times New Roman" w:cs="Times New Roman"/>
          <w:sz w:val="24"/>
          <w:szCs w:val="24"/>
          <w:lang w:eastAsia="pl-PL"/>
        </w:rPr>
        <w:t>;</w:t>
      </w:r>
    </w:p>
    <w:p w14:paraId="46786547" w14:textId="77777777" w:rsidR="00407F97" w:rsidRDefault="00407F97" w:rsidP="00407F97">
      <w:pPr>
        <w:numPr>
          <w:ilvl w:val="0"/>
          <w:numId w:val="1"/>
        </w:numPr>
        <w:spacing w:after="120" w:line="240" w:lineRule="auto"/>
        <w:ind w:left="720"/>
        <w:jc w:val="both"/>
        <w:rPr>
          <w:rFonts w:ascii="Times New Roman" w:eastAsia="Times New Roman" w:hAnsi="Times New Roman" w:cs="Times New Roman"/>
          <w:sz w:val="24"/>
          <w:szCs w:val="24"/>
          <w:lang w:eastAsia="pl-PL"/>
        </w:rPr>
      </w:pPr>
      <w:r>
        <w:t>Państwa dane</w:t>
      </w:r>
      <w:r>
        <w:rPr>
          <w:rFonts w:ascii="Times New Roman" w:eastAsia="Times New Roman" w:hAnsi="Times New Roman" w:cs="Times New Roman"/>
          <w:sz w:val="24"/>
          <w:szCs w:val="24"/>
          <w:lang w:eastAsia="pl-PL"/>
        </w:rPr>
        <w:t> podane w kwestionariuszu będą przetwarzane w celu:</w:t>
      </w:r>
    </w:p>
    <w:p w14:paraId="13D22412" w14:textId="77777777" w:rsidR="00407F97" w:rsidRDefault="00407F97" w:rsidP="00407F97">
      <w:pPr>
        <w:pStyle w:val="Akapitzlist"/>
        <w:numPr>
          <w:ilvl w:val="1"/>
          <w:numId w:val="1"/>
        </w:numPr>
        <w:spacing w:after="120" w:line="240" w:lineRule="auto"/>
        <w:contextualSpacing w:val="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realizacji zatrudnienia zgodnie z umową/ powołaniem/ mianowaniem – art. 6 ust. 1 lit. b) RODO,</w:t>
      </w:r>
    </w:p>
    <w:p w14:paraId="7FBE80C1" w14:textId="77777777" w:rsidR="00407F97" w:rsidRDefault="00407F97" w:rsidP="00407F97">
      <w:pPr>
        <w:pStyle w:val="Akapitzlist"/>
        <w:numPr>
          <w:ilvl w:val="1"/>
          <w:numId w:val="1"/>
        </w:numPr>
        <w:spacing w:after="120" w:line="240" w:lineRule="auto"/>
        <w:contextualSpacing w:val="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korzystania przez pracownika z uprawnień przewidzianych w prawie pracy</w:t>
      </w:r>
      <w:r>
        <w:rPr>
          <w:rFonts w:ascii="Times New Roman" w:eastAsia="Times New Roman" w:hAnsi="Times New Roman" w:cs="Times New Roman"/>
          <w:sz w:val="24"/>
          <w:szCs w:val="24"/>
          <w:lang w:eastAsia="pl-PL"/>
        </w:rPr>
        <w:br/>
        <w:t>w związku z zatrudnieniem – art. 6 ust. 1 lit. b) RODO,</w:t>
      </w:r>
    </w:p>
    <w:p w14:paraId="4A5E717C" w14:textId="77777777" w:rsidR="00407F97" w:rsidRDefault="00407F97" w:rsidP="00407F97">
      <w:pPr>
        <w:pStyle w:val="Akapitzlist"/>
        <w:numPr>
          <w:ilvl w:val="1"/>
          <w:numId w:val="1"/>
        </w:numPr>
        <w:spacing w:after="120" w:line="240" w:lineRule="auto"/>
        <w:contextualSpacing w:val="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rozliczenia wynagrodzenia oraz świadczeń przysługujących pracownikowi</w:t>
      </w:r>
      <w:r>
        <w:rPr>
          <w:rFonts w:ascii="Times New Roman" w:eastAsia="Times New Roman" w:hAnsi="Times New Roman" w:cs="Times New Roman"/>
          <w:sz w:val="24"/>
          <w:szCs w:val="24"/>
          <w:lang w:eastAsia="pl-PL"/>
        </w:rPr>
        <w:br/>
        <w:t>w związku z zatrudnieniem - art. 6 ust. 1 lit. b) RODO w zw. z art. 6 ust. 1 lit. c) RODO</w:t>
      </w:r>
    </w:p>
    <w:p w14:paraId="2434882D" w14:textId="77777777" w:rsidR="00407F97" w:rsidRDefault="00407F97" w:rsidP="00407F97">
      <w:pPr>
        <w:pStyle w:val="Akapitzlist"/>
        <w:numPr>
          <w:ilvl w:val="1"/>
          <w:numId w:val="1"/>
        </w:numPr>
        <w:spacing w:after="120" w:line="240" w:lineRule="auto"/>
        <w:contextualSpacing w:val="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realizacji obowiązków publicznoprawnych ciążących na pracodawcy w związku</w:t>
      </w:r>
      <w:r>
        <w:rPr>
          <w:rFonts w:ascii="Times New Roman" w:eastAsia="Times New Roman" w:hAnsi="Times New Roman" w:cs="Times New Roman"/>
          <w:sz w:val="24"/>
          <w:szCs w:val="24"/>
          <w:lang w:eastAsia="pl-PL"/>
        </w:rPr>
        <w:br/>
        <w:t>z zatrudnieniem (np. US, ZUS) - art. 6 ust. 1 lit. c) RODO</w:t>
      </w:r>
    </w:p>
    <w:p w14:paraId="0E58EFEE" w14:textId="77777777" w:rsidR="00407F97" w:rsidRDefault="00407F97" w:rsidP="00407F97">
      <w:pPr>
        <w:pStyle w:val="Akapitzlist"/>
        <w:numPr>
          <w:ilvl w:val="1"/>
          <w:numId w:val="1"/>
        </w:numPr>
        <w:spacing w:after="120" w:line="240" w:lineRule="auto"/>
        <w:contextualSpacing w:val="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 przypadku gdy dane przetwarzane są w związku z realizacją projektu finansowanego ze środków pochodzących z UE, w celu sprawozdawczy lub rozliczenia projektu – art. 6 ust. 1 lit. b) RODO w zw. z art. 6 ust. 1 lit. c) RODO,</w:t>
      </w:r>
    </w:p>
    <w:p w14:paraId="04F93F2D" w14:textId="77777777" w:rsidR="00407F97" w:rsidRDefault="00407F97" w:rsidP="00407F97">
      <w:pPr>
        <w:pStyle w:val="Akapitzlist"/>
        <w:numPr>
          <w:ilvl w:val="1"/>
          <w:numId w:val="1"/>
        </w:numPr>
        <w:spacing w:after="120" w:line="240" w:lineRule="auto"/>
        <w:contextualSpacing w:val="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realizacji obowiązków ciążących na pracodawcy w związku z zapewnieniem bezpiecznego środowiska pracy (BHP) - art. 6 ust. 1 lit. c) RODO,</w:t>
      </w:r>
    </w:p>
    <w:p w14:paraId="68F96049" w14:textId="77777777" w:rsidR="00407F97" w:rsidRDefault="00407F97" w:rsidP="00407F97">
      <w:pPr>
        <w:pStyle w:val="Akapitzlist"/>
        <w:numPr>
          <w:ilvl w:val="1"/>
          <w:numId w:val="1"/>
        </w:numPr>
        <w:spacing w:after="120" w:line="240" w:lineRule="auto"/>
        <w:contextualSpacing w:val="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realizacji obowiązków ciążących na pracodawcy w związku z medycyną pracy - art. 6 ust.1 lit.  c) RODO,</w:t>
      </w:r>
    </w:p>
    <w:p w14:paraId="41EFC08A" w14:textId="77777777" w:rsidR="00407F97" w:rsidRDefault="00407F97" w:rsidP="00407F97">
      <w:pPr>
        <w:pStyle w:val="Akapitzlist"/>
        <w:numPr>
          <w:ilvl w:val="1"/>
          <w:numId w:val="1"/>
        </w:numPr>
        <w:spacing w:after="120" w:line="240" w:lineRule="auto"/>
        <w:contextualSpacing w:val="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po uzyskaniu dodatkowej zgody, w celu kontaktu telefonicznego lub mailowego (prywatny telefon i adres e-mail) z pracownikiem w związku z zatrudnieniem – art. 6 ust. 1 lit. a) RODO,</w:t>
      </w:r>
    </w:p>
    <w:p w14:paraId="25BA36D1" w14:textId="77777777" w:rsidR="00407F97" w:rsidRDefault="00407F97" w:rsidP="00407F97">
      <w:pPr>
        <w:pStyle w:val="Akapitzlist"/>
        <w:numPr>
          <w:ilvl w:val="1"/>
          <w:numId w:val="1"/>
        </w:numPr>
        <w:spacing w:after="120" w:line="240" w:lineRule="auto"/>
        <w:contextualSpacing w:val="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po uzyskaniu dodatkowej zgody, w celu związanym z działalnością integracyjną, informacją, promocyjną, kulturalną prowadzoną przez Administratora jako pracodawca – art. 6 ust. 1 lit. a) RODO</w:t>
      </w:r>
    </w:p>
    <w:p w14:paraId="73D5AABE" w14:textId="77777777" w:rsidR="00407F97" w:rsidRDefault="00407F97" w:rsidP="00407F97">
      <w:pPr>
        <w:pStyle w:val="Akapitzlist"/>
        <w:numPr>
          <w:ilvl w:val="1"/>
          <w:numId w:val="1"/>
        </w:numPr>
        <w:spacing w:after="120" w:line="240" w:lineRule="auto"/>
        <w:contextualSpacing w:val="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 celu ustalenia lub dochodzenia roszczeń wynikających z zatrudnienia - art. 6 ust. 1 lit. b) RODO w zw. z art. 6 ust. 1 lit. c) RODO</w:t>
      </w:r>
    </w:p>
    <w:p w14:paraId="67042B6A" w14:textId="77777777" w:rsidR="00407F97" w:rsidRDefault="00407F97" w:rsidP="00407F97">
      <w:pPr>
        <w:pStyle w:val="Akapitzlist"/>
        <w:numPr>
          <w:ilvl w:val="1"/>
          <w:numId w:val="1"/>
        </w:numPr>
        <w:spacing w:after="120" w:line="240" w:lineRule="auto"/>
        <w:contextualSpacing w:val="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monitoringu, o którym mowa w art. 108a ustawy z dnia 14 grudnia 2016r Prawo oświatowe.</w:t>
      </w:r>
    </w:p>
    <w:p w14:paraId="26026D08" w14:textId="77777777" w:rsidR="00407F97" w:rsidRDefault="00407F97" w:rsidP="00407F97">
      <w:pPr>
        <w:numPr>
          <w:ilvl w:val="0"/>
          <w:numId w:val="1"/>
        </w:numPr>
        <w:spacing w:after="120" w:line="240" w:lineRule="auto"/>
        <w:ind w:left="72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Państwa dane mogą być przekazywane do następujących kategorii odbiorców świadczących na rzecz Administratora usługi: IT, doradcze, konsultingowe, prawne, księgowe, audytowe, kontrolne, szkoleniowe, kulturalne, integracyjne, promocyjne. Ponadto dane mogą być udostępnianie organom administracji państwowej w związku</w:t>
      </w:r>
      <w:r>
        <w:rPr>
          <w:rFonts w:ascii="Times New Roman" w:eastAsia="Times New Roman" w:hAnsi="Times New Roman" w:cs="Times New Roman"/>
          <w:sz w:val="24"/>
          <w:szCs w:val="24"/>
          <w:lang w:eastAsia="pl-PL"/>
        </w:rPr>
        <w:br/>
        <w:t>z realizowanymi przez nie zadaniami wynikającymi z przepisów prawa.</w:t>
      </w:r>
    </w:p>
    <w:p w14:paraId="461D987C" w14:textId="77777777" w:rsidR="00407F97" w:rsidRDefault="00407F97" w:rsidP="00407F97">
      <w:pPr>
        <w:numPr>
          <w:ilvl w:val="0"/>
          <w:numId w:val="1"/>
        </w:numPr>
        <w:spacing w:after="120" w:line="240" w:lineRule="auto"/>
        <w:ind w:left="72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Państwa dane osobowe przetwarzane będą przez okres wynikający z obowiązujących przepisów prawa (maksymalnie 10 lat). Ze względu na fakt, że część danych może być przetwarzanych na podstawie zgody, wskazany okres przetwarzania może ulec skróceniu, odpowiednio do momentu wniesienia sprzeciwu, cofnięcia zgody lub ustania celu przetwarzania.</w:t>
      </w:r>
    </w:p>
    <w:p w14:paraId="786F98F2" w14:textId="2FECF05C" w:rsidR="00407F97" w:rsidRDefault="00407F97" w:rsidP="00407F97">
      <w:pPr>
        <w:numPr>
          <w:ilvl w:val="0"/>
          <w:numId w:val="1"/>
        </w:numPr>
        <w:spacing w:after="120" w:line="240" w:lineRule="auto"/>
        <w:ind w:left="72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Przysługuje Państwu prawo żądania od Administratora dostępu do danych osobowych, ich sprostowania, usunięcia lub ograniczenia przetwarzania, przeniesienia lub prawo do</w:t>
      </w:r>
      <w:r w:rsidR="00E173D0">
        <w:rPr>
          <w:rFonts w:ascii="Times New Roman" w:eastAsia="Times New Roman" w:hAnsi="Times New Roman" w:cs="Times New Roman"/>
          <w:sz w:val="24"/>
          <w:szCs w:val="24"/>
          <w:lang w:eastAsia="pl-PL"/>
        </w:rPr>
        <w:t> </w:t>
      </w:r>
      <w:bookmarkStart w:id="0" w:name="_GoBack"/>
      <w:bookmarkEnd w:id="0"/>
      <w:r>
        <w:rPr>
          <w:rFonts w:ascii="Times New Roman" w:eastAsia="Times New Roman" w:hAnsi="Times New Roman" w:cs="Times New Roman"/>
          <w:sz w:val="24"/>
          <w:szCs w:val="24"/>
          <w:lang w:eastAsia="pl-PL"/>
        </w:rPr>
        <w:t>wniesienia sprzeciwu wobec przetwarzania.</w:t>
      </w:r>
    </w:p>
    <w:p w14:paraId="6C4B7C30" w14:textId="77777777" w:rsidR="00407F97" w:rsidRDefault="00407F97" w:rsidP="00407F97">
      <w:pPr>
        <w:numPr>
          <w:ilvl w:val="0"/>
          <w:numId w:val="1"/>
        </w:numPr>
        <w:spacing w:after="120" w:line="240" w:lineRule="auto"/>
        <w:ind w:left="72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Informujemy, że państwa dane osobowe nie będą przetwarzane w celach związanych</w:t>
      </w:r>
      <w:r>
        <w:rPr>
          <w:rFonts w:ascii="Times New Roman" w:eastAsia="Times New Roman" w:hAnsi="Times New Roman" w:cs="Times New Roman"/>
          <w:sz w:val="24"/>
          <w:szCs w:val="24"/>
          <w:lang w:eastAsia="pl-PL"/>
        </w:rPr>
        <w:br/>
        <w:t>z automatycznym podejmowanie decyzji w tym w oparciu o profilowanie.</w:t>
      </w:r>
    </w:p>
    <w:p w14:paraId="26E83C71" w14:textId="77777777" w:rsidR="00407F97" w:rsidRDefault="00407F97" w:rsidP="00407F97">
      <w:pPr>
        <w:numPr>
          <w:ilvl w:val="0"/>
          <w:numId w:val="1"/>
        </w:numPr>
        <w:spacing w:after="120" w:line="240" w:lineRule="auto"/>
        <w:ind w:left="72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Administrator informuje również o prawie wniesienia skargi do organu nadzorczego (Prezesa Urzędu Ochrony Danych Osobowych).</w:t>
      </w:r>
    </w:p>
    <w:p w14:paraId="36639065" w14:textId="77777777" w:rsidR="00407F97" w:rsidRDefault="00407F97" w:rsidP="00407F97">
      <w:pPr>
        <w:numPr>
          <w:ilvl w:val="0"/>
          <w:numId w:val="1"/>
        </w:numPr>
        <w:spacing w:after="120" w:line="240" w:lineRule="auto"/>
        <w:ind w:left="72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Podanie danych na potrzeby realizacji celów, w których podstawą jest zgoda pracownika jest dobrowolne jednak niezbędne do zrealizowania tych celów.</w:t>
      </w:r>
      <w:r>
        <w:rPr>
          <w:rFonts w:ascii="Times New Roman" w:eastAsia="Times New Roman" w:hAnsi="Times New Roman" w:cs="Times New Roman"/>
          <w:sz w:val="24"/>
          <w:szCs w:val="24"/>
          <w:lang w:eastAsia="pl-PL"/>
        </w:rPr>
        <w:br/>
        <w:t>W przypadku danych przetwarzanych w związku z zawartą umową lub na podstawie przepisów prawa podanie danych jest obowiązkowe i wynika z przepisów dotyczących zatrudnienia w szczególności ustawy Kodeks Pracy, Karta Nauczyciela, Prawo oświatowe. Niepodanie danych skutkuje brakiem możliwości zatrudnienia</w:t>
      </w:r>
      <w:r>
        <w:rPr>
          <w:rFonts w:ascii="Times New Roman" w:eastAsia="Times New Roman" w:hAnsi="Times New Roman" w:cs="Times New Roman"/>
          <w:sz w:val="24"/>
          <w:szCs w:val="24"/>
          <w:lang w:eastAsia="pl-PL"/>
        </w:rPr>
        <w:br/>
        <w:t>u Administratora.</w:t>
      </w:r>
    </w:p>
    <w:p w14:paraId="24A74843" w14:textId="77777777" w:rsidR="00407F97" w:rsidRDefault="00407F97" w:rsidP="00407F97">
      <w:pPr>
        <w:spacing w:after="120" w:line="240" w:lineRule="auto"/>
        <w:jc w:val="both"/>
        <w:rPr>
          <w:rFonts w:ascii="Times New Roman" w:eastAsia="Times New Roman" w:hAnsi="Times New Roman" w:cs="Times New Roman"/>
          <w:sz w:val="24"/>
          <w:szCs w:val="24"/>
          <w:lang w:eastAsia="pl-PL"/>
        </w:rPr>
      </w:pPr>
    </w:p>
    <w:p w14:paraId="408BF673" w14:textId="2DC74FAA" w:rsidR="00407F97" w:rsidRDefault="00407F97" w:rsidP="00E173D0">
      <w:pPr>
        <w:spacing w:after="120" w:line="480" w:lineRule="auto"/>
        <w:ind w:left="4956" w:firstLine="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Zapoznałem</w:t>
      </w:r>
      <w:r w:rsidR="00E173D0">
        <w:rPr>
          <w:rFonts w:ascii="Times New Roman" w:eastAsia="Times New Roman" w:hAnsi="Times New Roman" w:cs="Times New Roman"/>
          <w:sz w:val="24"/>
          <w:szCs w:val="24"/>
          <w:lang w:eastAsia="pl-PL"/>
        </w:rPr>
        <w:t>/łam</w:t>
      </w:r>
      <w:r>
        <w:rPr>
          <w:rFonts w:ascii="Times New Roman" w:eastAsia="Times New Roman" w:hAnsi="Times New Roman" w:cs="Times New Roman"/>
          <w:sz w:val="24"/>
          <w:szCs w:val="24"/>
          <w:lang w:eastAsia="pl-PL"/>
        </w:rPr>
        <w:t xml:space="preserve"> się </w:t>
      </w:r>
    </w:p>
    <w:p w14:paraId="547A77E3" w14:textId="77777777" w:rsidR="00407F97" w:rsidRDefault="00407F97" w:rsidP="00E173D0">
      <w:pPr>
        <w:spacing w:after="120" w:line="480" w:lineRule="auto"/>
        <w:ind w:left="4956" w:firstLine="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Data……………………………….</w:t>
      </w:r>
    </w:p>
    <w:p w14:paraId="14966527" w14:textId="3DEA1288" w:rsidR="006D6910" w:rsidRDefault="00407F97" w:rsidP="00E173D0">
      <w:pPr>
        <w:spacing w:after="120" w:line="480" w:lineRule="auto"/>
        <w:ind w:left="4956" w:firstLine="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podpis…………………………….</w:t>
      </w:r>
    </w:p>
    <w:sectPr w:rsidR="006D6910" w:rsidSect="00E173D0">
      <w:pgSz w:w="11906" w:h="16838"/>
      <w:pgMar w:top="1418" w:right="1247" w:bottom="1418"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8ECB1" w14:textId="77777777" w:rsidR="00C41A37" w:rsidRDefault="00C41A37">
      <w:pPr>
        <w:spacing w:line="240" w:lineRule="auto"/>
      </w:pPr>
      <w:r>
        <w:separator/>
      </w:r>
    </w:p>
  </w:endnote>
  <w:endnote w:type="continuationSeparator" w:id="0">
    <w:p w14:paraId="426B2AC5" w14:textId="77777777" w:rsidR="00C41A37" w:rsidRDefault="00C41A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87E79F" w14:textId="77777777" w:rsidR="00C41A37" w:rsidRDefault="00C41A37">
      <w:pPr>
        <w:spacing w:line="240" w:lineRule="auto"/>
      </w:pPr>
      <w:r>
        <w:separator/>
      </w:r>
    </w:p>
  </w:footnote>
  <w:footnote w:type="continuationSeparator" w:id="0">
    <w:p w14:paraId="06BA59BE" w14:textId="77777777" w:rsidR="00C41A37" w:rsidRDefault="00C41A3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C841B1"/>
    <w:multiLevelType w:val="multilevel"/>
    <w:tmpl w:val="66C841B1"/>
    <w:lvl w:ilvl="0">
      <w:start w:val="1"/>
      <w:numFmt w:val="decimal"/>
      <w:lvlText w:val="%1."/>
      <w:lvlJc w:val="left"/>
      <w:pPr>
        <w:tabs>
          <w:tab w:val="left" w:pos="720"/>
        </w:tabs>
        <w:ind w:left="800" w:hanging="360"/>
      </w:pPr>
    </w:lvl>
    <w:lvl w:ilvl="1">
      <w:start w:val="1"/>
      <w:numFmt w:val="lowerLetter"/>
      <w:lvlText w:val="%2)"/>
      <w:lvlJc w:val="left"/>
      <w:pPr>
        <w:ind w:left="1440" w:hanging="360"/>
      </w:pPr>
      <w:rPr>
        <w:rFonts w:hint="default"/>
      </w:r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690"/>
    <w:rsid w:val="000558BF"/>
    <w:rsid w:val="00081382"/>
    <w:rsid w:val="000A353C"/>
    <w:rsid w:val="00131B65"/>
    <w:rsid w:val="00163040"/>
    <w:rsid w:val="00333CF9"/>
    <w:rsid w:val="00352291"/>
    <w:rsid w:val="003C59B7"/>
    <w:rsid w:val="003F27C7"/>
    <w:rsid w:val="00407F97"/>
    <w:rsid w:val="004273B7"/>
    <w:rsid w:val="0047682A"/>
    <w:rsid w:val="004F103E"/>
    <w:rsid w:val="00500DEC"/>
    <w:rsid w:val="00607CD4"/>
    <w:rsid w:val="00644F53"/>
    <w:rsid w:val="00670FF2"/>
    <w:rsid w:val="006A2D74"/>
    <w:rsid w:val="006D6910"/>
    <w:rsid w:val="00753A83"/>
    <w:rsid w:val="007B3273"/>
    <w:rsid w:val="007C58C5"/>
    <w:rsid w:val="007C5B88"/>
    <w:rsid w:val="007E09E1"/>
    <w:rsid w:val="00835E6C"/>
    <w:rsid w:val="008B04C3"/>
    <w:rsid w:val="00906D54"/>
    <w:rsid w:val="00AB63C8"/>
    <w:rsid w:val="00AE078C"/>
    <w:rsid w:val="00B251CE"/>
    <w:rsid w:val="00B457BB"/>
    <w:rsid w:val="00B8381E"/>
    <w:rsid w:val="00C36035"/>
    <w:rsid w:val="00C41A37"/>
    <w:rsid w:val="00C7643B"/>
    <w:rsid w:val="00CB5B25"/>
    <w:rsid w:val="00CF1986"/>
    <w:rsid w:val="00D160E1"/>
    <w:rsid w:val="00D42690"/>
    <w:rsid w:val="00D80190"/>
    <w:rsid w:val="00DA20D9"/>
    <w:rsid w:val="00DE6816"/>
    <w:rsid w:val="00E173D0"/>
    <w:rsid w:val="00E6551A"/>
    <w:rsid w:val="00EF1124"/>
    <w:rsid w:val="00F2106B"/>
    <w:rsid w:val="00F22D5E"/>
    <w:rsid w:val="00FA321A"/>
    <w:rsid w:val="00FA6B75"/>
    <w:rsid w:val="05CF36E6"/>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20FDB"/>
  <w15:docId w15:val="{1BF7D24F-20FA-44E1-ABD8-63BBD121C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line="360" w:lineRule="auto"/>
    </w:pPr>
    <w:rPr>
      <w:rFonts w:ascii="Georgia" w:eastAsiaTheme="minorHAnsi" w:hAnsi="Georgia" w:cstheme="minorBidi"/>
      <w:sz w:val="22"/>
      <w:szCs w:val="22"/>
      <w:lang w:eastAsia="en-US"/>
    </w:rPr>
  </w:style>
  <w:style w:type="paragraph" w:styleId="Nagwek4">
    <w:name w:val="heading 4"/>
    <w:next w:val="Normalny"/>
    <w:uiPriority w:val="9"/>
    <w:semiHidden/>
    <w:unhideWhenUsed/>
    <w:qFormat/>
    <w:pPr>
      <w:spacing w:beforeAutospacing="1" w:afterAutospacing="1"/>
      <w:outlineLvl w:val="3"/>
    </w:pPr>
    <w:rPr>
      <w:rFonts w:ascii="SimSun" w:hAnsi="SimSun" w:hint="eastAsia"/>
      <w:b/>
      <w:bCs/>
      <w:sz w:val="24"/>
      <w:szCs w:val="24"/>
      <w:lang w:val="en-US"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Uwydatnienie">
    <w:name w:val="Emphasis"/>
    <w:basedOn w:val="Domylnaczcionkaakapitu"/>
    <w:uiPriority w:val="20"/>
    <w:qFormat/>
    <w:rPr>
      <w:i/>
      <w:iCs/>
    </w:rPr>
  </w:style>
  <w:style w:type="paragraph" w:styleId="Stopka">
    <w:name w:val="footer"/>
    <w:basedOn w:val="Normalny"/>
    <w:link w:val="StopkaZnak"/>
    <w:uiPriority w:val="99"/>
    <w:unhideWhenUsed/>
    <w:pPr>
      <w:tabs>
        <w:tab w:val="center" w:pos="4536"/>
        <w:tab w:val="right" w:pos="9072"/>
      </w:tabs>
      <w:spacing w:line="240" w:lineRule="auto"/>
    </w:pPr>
  </w:style>
  <w:style w:type="paragraph" w:styleId="Nagwek">
    <w:name w:val="header"/>
    <w:basedOn w:val="Normalny"/>
    <w:link w:val="NagwekZnak"/>
    <w:uiPriority w:val="99"/>
    <w:unhideWhenUsed/>
    <w:pPr>
      <w:tabs>
        <w:tab w:val="center" w:pos="4536"/>
        <w:tab w:val="right" w:pos="9072"/>
      </w:tabs>
      <w:spacing w:line="240" w:lineRule="auto"/>
    </w:pPr>
  </w:style>
  <w:style w:type="character" w:styleId="Hipercze">
    <w:name w:val="Hyperlink"/>
    <w:basedOn w:val="Domylnaczcionkaakapitu"/>
    <w:uiPriority w:val="99"/>
    <w:unhideWhenUsed/>
    <w:rPr>
      <w:color w:val="0000FF"/>
      <w:u w:val="single"/>
    </w:rPr>
  </w:style>
  <w:style w:type="paragraph" w:styleId="NormalnyWeb">
    <w:name w:val="Normal (Web)"/>
    <w:basedOn w:val="Normalny"/>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uiPriority w:val="99"/>
    <w:rPr>
      <w:rFonts w:ascii="Georgia" w:hAnsi="Georgia"/>
    </w:rPr>
  </w:style>
  <w:style w:type="character" w:customStyle="1" w:styleId="StopkaZnak">
    <w:name w:val="Stopka Znak"/>
    <w:basedOn w:val="Domylnaczcionkaakapitu"/>
    <w:link w:val="Stopka"/>
    <w:uiPriority w:val="99"/>
    <w:qFormat/>
    <w:rPr>
      <w:rFonts w:ascii="Georgia" w:hAnsi="Georgia"/>
    </w:rPr>
  </w:style>
  <w:style w:type="character" w:customStyle="1" w:styleId="Nierozpoznanawzmianka1">
    <w:name w:val="Nierozpoznana wzmianka1"/>
    <w:basedOn w:val="Domylnaczcionkaakapitu"/>
    <w:uiPriority w:val="99"/>
    <w:semiHidden/>
    <w:unhideWhenUsed/>
    <w:rPr>
      <w:color w:val="605E5C"/>
      <w:shd w:val="clear" w:color="auto" w:fill="E1DFDD"/>
    </w:rPr>
  </w:style>
  <w:style w:type="paragraph" w:styleId="Akapitzlist">
    <w:name w:val="List Paragraph"/>
    <w:basedOn w:val="Normalny"/>
    <w:uiPriority w:val="34"/>
    <w:qFormat/>
    <w:pPr>
      <w:ind w:left="720"/>
      <w:contextualSpacing/>
    </w:pPr>
  </w:style>
  <w:style w:type="paragraph" w:styleId="Tekstdymka">
    <w:name w:val="Balloon Text"/>
    <w:basedOn w:val="Normalny"/>
    <w:link w:val="TekstdymkaZnak"/>
    <w:uiPriority w:val="99"/>
    <w:semiHidden/>
    <w:unhideWhenUsed/>
    <w:rsid w:val="00E173D0"/>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173D0"/>
    <w:rPr>
      <w:rFonts w:ascii="Segoe UI" w:eastAsiaTheme="minorHAns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iod@zuzmak.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621</Words>
  <Characters>3731</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załącznik nr 8b Klauzula RODO</vt:lpstr>
    </vt:vector>
  </TitlesOfParts>
  <Company>Hewlett-Packard</Company>
  <LinksUpToDate>false</LinksUpToDate>
  <CharactersWithSpaces>4344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8b Klauzula RODO</dc:title>
  <dc:creator/>
  <cp:lastModifiedBy>N1</cp:lastModifiedBy>
  <cp:revision>7</cp:revision>
  <cp:lastPrinted>2021-05-04T13:36:00Z</cp:lastPrinted>
  <dcterms:created xsi:type="dcterms:W3CDTF">2020-12-17T10:59:00Z</dcterms:created>
  <dcterms:modified xsi:type="dcterms:W3CDTF">2021-05-04T13:36:00Z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1045-11.2.0.10101</vt:lpwstr>
  </property>
</Properties>
</file>