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8" w:line="276" w:lineRule="auto"/>
        <w:ind w:left="1133.858267716535" w:right="3254.4000000000005" w:firstLine="0"/>
        <w:rPr>
          <w:rFonts w:ascii="Times New Roman" w:cs="Times New Roman" w:eastAsia="Times New Roman" w:hAnsi="Times New Roman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Prezes Głównego Urzędu Statystycznego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dr Dominik Rozkrut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5669.291338582678" w:right="-196.7999999999983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Warszawa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29 października 2021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5774.400000000001" w:right="379.2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Panie/Panowie Dyrektorzy Szkół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120" w:right="725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Szanowni Państwo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.80000000000001" w:right="-23.999999999998636" w:hanging="14.40000000000001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4f4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Udział 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65600"/>
          <w:u w:val="none"/>
          <w:shd w:fill="auto" w:val="clear"/>
          <w:vertAlign w:val="baseline"/>
          <w:rtl w:val="0"/>
        </w:rPr>
        <w:t xml:space="preserve">spisie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był świadectwem postawy obywatelskiej i troski o wspólne dobro wszystkich mieszkańców Polski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707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Dziękuję za udział i promowanie go wśr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d grona pedagogicznego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161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rodziców i uczniów.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Wierzę, że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tym razem mogę liczyć na Państwa zaangażowanie.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5650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4 listopada 2021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3b30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zostanie przeprowadzone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badanie kontrol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76700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efe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które jest podstawowym sposobem oceny jakości danych pozyskanych w Narodowym Spisie Powszechnym Ludności i Mieszkań 2021. Jego wyniki służą ocenie jakości różnych aspektów badania spisowego oraz umożliwiają </w:t>
      </w:r>
      <w:r w:rsidDel="00000000" w:rsidR="00000000" w:rsidRPr="00000000">
        <w:rPr>
          <w:rFonts w:ascii="Times New Roman" w:cs="Times New Roman" w:eastAsia="Times New Roman" w:hAnsi="Times New Roman"/>
          <w:color w:val="555500"/>
          <w:rtl w:val="0"/>
        </w:rPr>
        <w:t xml:space="preserve">udoskonalenie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 przyszłych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06000"/>
          <w:u w:val="none"/>
          <w:shd w:fill="auto" w:val="clear"/>
          <w:vertAlign w:val="baseline"/>
          <w:rtl w:val="0"/>
        </w:rPr>
        <w:t xml:space="preserve">spisów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i badań reprezentacyjnych realizowanych przez jednostki statystyki publicznej. Badanie będzie realizowane na losowo wybranej próbie 100 000 mieszkań, które zostały spisane w Narodowym Spisie Powszechnym Ludności i Mieszkań 2021.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Jak będzie przebiegać badanie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? Ankieterzy statystyczni będą kontaktować się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telefonicznie, z numeru: 22 828 88 88 z pełnoletnią osobą, która w spisie zasadniczym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55500"/>
          <w:rtl w:val="0"/>
        </w:rPr>
        <w:t xml:space="preserve">wypełniła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 jako pierwsza formularz spisowy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. W trakcie wywiadu zostanie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26200"/>
          <w:u w:val="none"/>
          <w:shd w:fill="auto" w:val="clear"/>
          <w:vertAlign w:val="baseline"/>
          <w:rtl w:val="0"/>
        </w:rPr>
        <w:t xml:space="preserve">zadanych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kilka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66600"/>
          <w:u w:val="none"/>
          <w:shd w:fill="auto" w:val="clear"/>
          <w:vertAlign w:val="baseline"/>
          <w:rtl w:val="0"/>
        </w:rPr>
        <w:t xml:space="preserve">pytań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85800"/>
          <w:u w:val="none"/>
          <w:shd w:fill="auto" w:val="clear"/>
          <w:vertAlign w:val="baseline"/>
          <w:rtl w:val="0"/>
        </w:rPr>
        <w:t xml:space="preserve">dotyczących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m.in. miejsca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06000"/>
          <w:u w:val="none"/>
          <w:shd w:fill="auto" w:val="clear"/>
          <w:vertAlign w:val="baseline"/>
          <w:rtl w:val="0"/>
        </w:rPr>
        <w:t xml:space="preserve">zamieszkania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31 marca 2021 r., poziomu wykształcenia, własności mieszkania, sposobu, w jaki respondenci uczestniczyli w spisie zasadniczym,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Rozmowa potrwa około 10 minut.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Pełna lista pytań oraz dodatkowe informacje na temat badania kontrolnego dostępne są na stronie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: spis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gov.pl.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Tożsamość ankietera będzie można zweryfikować na stronie spis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161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gov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06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pl lub dzwoniąc na infolinię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96900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696900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96900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26200"/>
          <w:u w:val="none"/>
          <w:shd w:fill="auto" w:val="clear"/>
          <w:vertAlign w:val="baseline"/>
          <w:rtl w:val="0"/>
        </w:rPr>
        <w:t xml:space="preserve">99 99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(koszt połączenia zgodny z taryfą operatora).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u w:val="none"/>
          <w:shd w:fill="auto" w:val="clear"/>
          <w:vertAlign w:val="baseline"/>
          <w:rtl w:val="0"/>
        </w:rPr>
        <w:t xml:space="preserve">Udział w badaniu kontrolnym jest obowiązkowy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a6a0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mocy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8580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7 Ustawy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caca0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757500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9 sierpnia 2019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0600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858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o Narodowym Spisie Powszechnym Ludności i Mieszkań w 2021 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707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Dane udostępniane w badaniu kontrolnym podlegają prawnej ochronie i będą wykorzystane wyłącznie w celach statystycznych. W związku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8a8a0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pow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ższym zwracam się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4b40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uprzejmą prośbą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aaaa0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wsparcie działań GUS oraz promocję tego wydarzenia poprzez zamieszczenie informacji w dzienniku elektronicznym ucznia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9696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Dzięki temu wiadomość o badaniu trafi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96900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tylko do nauczycieli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ale również do uczniów i ich rodziców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4f4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48.000000000000114" w:right="139.20000000000073" w:hanging="24.00000000000011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6565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Jestem przekonany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aaaa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że nasze wspólne działania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aaaa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przyczynią się do podniesienia jakości wyników badań Narodowego Spisu Powszechnego 2021, a tym samym podniesienia jakości statystyki publicznej. Jednocześnie zachęcam do śledzenia wydarzeń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b5b50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publikacji związanych z udostępnianiem wyników uzyskanych w Narodowym Spisie Powszechnym Ludności i Mieszkań 2021. Informacje o konferencjach 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line są dostępne na stronie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56500"/>
          <w:u w:val="none"/>
          <w:shd w:fill="auto" w:val="clear"/>
          <w:vertAlign w:val="baseline"/>
          <w:rtl w:val="0"/>
        </w:rPr>
        <w:t xml:space="preserve">spis.gov.pl.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4393.700787401574" w:right="753.6000000000013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Prezes Gł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ównego Ur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ędu Statystycznego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5244.094488188976" w:right="1305.600000000000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dr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696900"/>
          <w:u w:val="none"/>
          <w:shd w:fill="auto" w:val="clear"/>
          <w:vertAlign w:val="baseline"/>
          <w:rtl w:val="0"/>
        </w:rPr>
        <w:t xml:space="preserve">Dominik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55500"/>
          <w:u w:val="none"/>
          <w:shd w:fill="auto" w:val="clear"/>
          <w:vertAlign w:val="baseline"/>
          <w:rtl w:val="0"/>
        </w:rPr>
        <w:t xml:space="preserve">Rozkrut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